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06815" w:rsidR="006A5E5B" w:rsidRDefault="00917194" w14:paraId="2ba2c90" w14:textId="2ba2c90">
      <w:pPr>
        <w15:collapsed w:val="false"/>
        <w:rPr>
          <w:rFonts w:ascii="Arial" w:hAnsi="Arial" w:cs="Arial"/>
        </w:rPr>
      </w:pPr>
      <w:bookmarkStart w:name="_GoBack" w:id="0"/>
      <w:bookmarkEnd w:id="0"/>
      <w:r w:rsidRPr="00206815">
        <w:rPr>
          <w:rFonts w:ascii="Arial" w:hAnsi="Arial" w:cs="Arial"/>
        </w:rPr>
        <w:t>REPUBLIKA HRVATSKA</w:t>
      </w:r>
    </w:p>
    <w:p w:rsidRPr="00206815" w:rsidR="006921B7" w:rsidRDefault="00917194">
      <w:pPr>
        <w:rPr>
          <w:rFonts w:ascii="Arial" w:hAnsi="Arial" w:cs="Arial"/>
        </w:rPr>
      </w:pPr>
      <w:r w:rsidRPr="00206815">
        <w:rPr>
          <w:rFonts w:ascii="Arial" w:hAnsi="Arial" w:cs="Arial"/>
        </w:rPr>
        <w:t>TRG</w:t>
      </w:r>
      <w:r w:rsidRPr="00206815" w:rsidR="00471A6A">
        <w:rPr>
          <w:rFonts w:ascii="Arial" w:hAnsi="Arial" w:cs="Arial"/>
        </w:rPr>
        <w:t>O</w:t>
      </w:r>
      <w:r w:rsidRPr="00206815">
        <w:rPr>
          <w:rFonts w:ascii="Arial" w:hAnsi="Arial" w:cs="Arial"/>
        </w:rPr>
        <w:t xml:space="preserve">VAČKI SUD U </w:t>
      </w:r>
      <w:r w:rsidRPr="00206815" w:rsidR="00161DA9">
        <w:rPr>
          <w:rFonts w:ascii="Arial" w:hAnsi="Arial" w:cs="Arial"/>
        </w:rPr>
        <w:t>PAZINU</w:t>
      </w:r>
    </w:p>
    <w:p w:rsidRPr="00206815" w:rsidR="00917194" w:rsidP="00971186" w:rsidRDefault="006921B7">
      <w:pPr>
        <w:jc w:val="right"/>
        <w:rPr>
          <w:rFonts w:ascii="Arial" w:hAnsi="Arial" w:cs="Arial"/>
        </w:rPr>
      </w:pPr>
      <w:r w:rsidRPr="00206815">
        <w:rPr>
          <w:rFonts w:ascii="Arial" w:hAnsi="Arial" w:cs="Arial"/>
        </w:rPr>
        <w:tab/>
      </w:r>
      <w:r w:rsidRPr="00206815">
        <w:rPr>
          <w:rFonts w:ascii="Arial" w:hAnsi="Arial" w:cs="Arial"/>
        </w:rPr>
        <w:tab/>
        <w:t xml:space="preserve">                                   </w:t>
      </w:r>
      <w:r w:rsidRPr="00206815" w:rsidR="00971186">
        <w:rPr>
          <w:rFonts w:ascii="Arial" w:hAnsi="Arial" w:cs="Arial"/>
        </w:rPr>
        <w:t>10</w:t>
      </w:r>
      <w:r w:rsidRPr="00206815" w:rsidR="00917194">
        <w:rPr>
          <w:rFonts w:ascii="Arial" w:hAnsi="Arial" w:cs="Arial"/>
        </w:rPr>
        <w:t xml:space="preserve"> </w:t>
      </w:r>
      <w:r w:rsidRPr="00206815">
        <w:rPr>
          <w:rFonts w:ascii="Arial" w:hAnsi="Arial" w:cs="Arial"/>
        </w:rPr>
        <w:t>St-</w:t>
      </w:r>
      <w:r w:rsidRPr="00206815" w:rsidR="00441216">
        <w:rPr>
          <w:rFonts w:ascii="Arial" w:hAnsi="Arial" w:cs="Arial"/>
        </w:rPr>
        <w:t>449</w:t>
      </w:r>
      <w:r w:rsidRPr="00206815" w:rsidR="00661B2F">
        <w:rPr>
          <w:rFonts w:ascii="Arial" w:hAnsi="Arial" w:cs="Arial"/>
        </w:rPr>
        <w:t>/</w:t>
      </w:r>
      <w:r w:rsidRPr="00206815" w:rsidR="00A31FD5">
        <w:rPr>
          <w:rFonts w:ascii="Arial" w:hAnsi="Arial" w:cs="Arial"/>
        </w:rPr>
        <w:t>2023</w:t>
      </w:r>
      <w:r w:rsidRPr="00206815" w:rsidR="00661B2F">
        <w:rPr>
          <w:rFonts w:ascii="Arial" w:hAnsi="Arial" w:cs="Arial"/>
        </w:rPr>
        <w:t>-</w:t>
      </w:r>
      <w:r w:rsidRPr="00206815" w:rsidR="00324153">
        <w:rPr>
          <w:rFonts w:ascii="Arial" w:hAnsi="Arial" w:cs="Arial"/>
        </w:rPr>
        <w:t>32</w:t>
      </w:r>
    </w:p>
    <w:p w:rsidRPr="00206815" w:rsidR="00A31FD5" w:rsidP="00971186" w:rsidRDefault="00A31FD5">
      <w:pPr>
        <w:jc w:val="right"/>
        <w:rPr>
          <w:rFonts w:ascii="Arial" w:hAnsi="Arial" w:cs="Arial"/>
        </w:rPr>
      </w:pPr>
    </w:p>
    <w:p w:rsidRPr="00206815" w:rsidR="00917194" w:rsidP="00917194" w:rsidRDefault="00917194">
      <w:pPr>
        <w:jc w:val="center"/>
        <w:rPr>
          <w:rFonts w:ascii="Arial" w:hAnsi="Arial" w:cs="Arial"/>
        </w:rPr>
      </w:pPr>
      <w:r w:rsidRPr="00206815">
        <w:rPr>
          <w:rFonts w:ascii="Arial" w:hAnsi="Arial" w:cs="Arial"/>
        </w:rPr>
        <w:t>ZAPISNIK</w:t>
      </w:r>
    </w:p>
    <w:p w:rsidRPr="00206815" w:rsidR="00917194" w:rsidP="00917194" w:rsidRDefault="00917194">
      <w:pPr>
        <w:jc w:val="center"/>
        <w:rPr>
          <w:rFonts w:ascii="Arial" w:hAnsi="Arial" w:cs="Arial"/>
        </w:rPr>
      </w:pPr>
      <w:r w:rsidRPr="00206815">
        <w:rPr>
          <w:rFonts w:ascii="Arial" w:hAnsi="Arial" w:cs="Arial"/>
        </w:rPr>
        <w:t>(ispitno ročište)</w:t>
      </w:r>
    </w:p>
    <w:p w:rsidRPr="00206815" w:rsidR="00917194" w:rsidP="00917194" w:rsidRDefault="00917194">
      <w:pPr>
        <w:jc w:val="center"/>
        <w:rPr>
          <w:rFonts w:ascii="Arial" w:hAnsi="Arial" w:cs="Arial"/>
        </w:rPr>
      </w:pPr>
    </w:p>
    <w:p w:rsidRPr="00206815" w:rsidR="00917194" w:rsidP="00917194" w:rsidRDefault="00250C34">
      <w:pPr>
        <w:jc w:val="center"/>
        <w:rPr>
          <w:rFonts w:ascii="Arial" w:hAnsi="Arial" w:cs="Arial"/>
        </w:rPr>
      </w:pPr>
      <w:r w:rsidRPr="00206815">
        <w:rPr>
          <w:rFonts w:ascii="Arial" w:hAnsi="Arial" w:cs="Arial"/>
        </w:rPr>
        <w:t>Održano</w:t>
      </w:r>
      <w:r w:rsidRPr="00206815" w:rsidR="00917194">
        <w:rPr>
          <w:rFonts w:ascii="Arial" w:hAnsi="Arial" w:cs="Arial"/>
        </w:rPr>
        <w:t xml:space="preserve"> dana </w:t>
      </w:r>
      <w:r w:rsidRPr="00206815" w:rsidR="00161DA9">
        <w:rPr>
          <w:rFonts w:ascii="Arial" w:hAnsi="Arial" w:cs="Arial"/>
        </w:rPr>
        <w:t>1</w:t>
      </w:r>
      <w:r w:rsidRPr="00206815" w:rsidR="00324153">
        <w:rPr>
          <w:rFonts w:ascii="Arial" w:hAnsi="Arial" w:cs="Arial"/>
        </w:rPr>
        <w:t>2</w:t>
      </w:r>
      <w:r w:rsidRPr="00206815" w:rsidR="006921B7">
        <w:rPr>
          <w:rFonts w:ascii="Arial" w:hAnsi="Arial" w:cs="Arial"/>
        </w:rPr>
        <w:t xml:space="preserve">. </w:t>
      </w:r>
      <w:r w:rsidRPr="00206815" w:rsidR="00324153">
        <w:rPr>
          <w:rFonts w:ascii="Arial" w:hAnsi="Arial" w:cs="Arial"/>
        </w:rPr>
        <w:t xml:space="preserve">travnja </w:t>
      </w:r>
      <w:r w:rsidRPr="00206815" w:rsidR="006921B7">
        <w:rPr>
          <w:rFonts w:ascii="Arial" w:hAnsi="Arial" w:cs="Arial"/>
        </w:rPr>
        <w:t>20</w:t>
      </w:r>
      <w:r w:rsidRPr="00206815" w:rsidR="00324153">
        <w:rPr>
          <w:rFonts w:ascii="Arial" w:hAnsi="Arial" w:cs="Arial"/>
        </w:rPr>
        <w:t>24</w:t>
      </w:r>
      <w:r w:rsidRPr="00206815" w:rsidR="006921B7">
        <w:rPr>
          <w:rFonts w:ascii="Arial" w:hAnsi="Arial" w:cs="Arial"/>
        </w:rPr>
        <w:t xml:space="preserve">. </w:t>
      </w:r>
      <w:r w:rsidRPr="00206815" w:rsidR="00917194">
        <w:rPr>
          <w:rFonts w:ascii="Arial" w:hAnsi="Arial" w:cs="Arial"/>
        </w:rPr>
        <w:t xml:space="preserve">na Trgovačkom sudu u </w:t>
      </w:r>
      <w:r w:rsidRPr="00206815" w:rsidR="006921B7">
        <w:rPr>
          <w:rFonts w:ascii="Arial" w:hAnsi="Arial" w:cs="Arial"/>
        </w:rPr>
        <w:t xml:space="preserve">Pazinu, </w:t>
      </w:r>
    </w:p>
    <w:p w:rsidRPr="00206815" w:rsidR="00917194" w:rsidP="00917194" w:rsidRDefault="00917194">
      <w:pPr>
        <w:jc w:val="center"/>
        <w:rPr>
          <w:rFonts w:ascii="Arial" w:hAnsi="Arial" w:cs="Arial"/>
        </w:rPr>
      </w:pPr>
      <w:r w:rsidRPr="00206815">
        <w:rPr>
          <w:rFonts w:ascii="Arial" w:hAnsi="Arial" w:cs="Arial"/>
        </w:rPr>
        <w:t xml:space="preserve">u stečajnom postupku nad stečajnim dužnikom </w:t>
      </w:r>
    </w:p>
    <w:p w:rsidRPr="00206815" w:rsidR="00324153" w:rsidP="00324153" w:rsidRDefault="00441216">
      <w:pPr>
        <w:jc w:val="center"/>
        <w:rPr>
          <w:rFonts w:ascii="Arial" w:hAnsi="Arial" w:cs="Arial"/>
        </w:rPr>
      </w:pPr>
      <w:r w:rsidRPr="00206815">
        <w:rPr>
          <w:rFonts w:ascii="Arial" w:hAnsi="Arial" w:cs="Arial"/>
        </w:rPr>
        <w:t xml:space="preserve">Stečajna masa iza C. Z. ISTRA d.o.o. u stečaju </w:t>
      </w:r>
      <w:r w:rsidRPr="00206815" w:rsidR="00324153">
        <w:rPr>
          <w:rFonts w:ascii="Arial" w:hAnsi="Arial" w:cs="Arial"/>
        </w:rPr>
        <w:t>Poreč, Partizanska 4/1</w:t>
      </w:r>
      <w:r w:rsidRPr="00206815">
        <w:rPr>
          <w:rFonts w:ascii="Arial" w:hAnsi="Arial" w:cs="Arial"/>
        </w:rPr>
        <w:t xml:space="preserve">, </w:t>
      </w:r>
    </w:p>
    <w:p w:rsidRPr="00206815" w:rsidR="00917194" w:rsidP="00324153" w:rsidRDefault="00441216">
      <w:pPr>
        <w:jc w:val="center"/>
        <w:rPr>
          <w:rFonts w:ascii="Arial" w:hAnsi="Arial" w:cs="Arial"/>
        </w:rPr>
      </w:pPr>
      <w:r w:rsidRPr="00206815">
        <w:rPr>
          <w:rFonts w:ascii="Arial" w:hAnsi="Arial" w:cs="Arial"/>
        </w:rPr>
        <w:t>OIB: 81296776008</w:t>
      </w:r>
      <w:r w:rsidRPr="00206815" w:rsidR="00324153">
        <w:rPr>
          <w:rFonts w:ascii="Arial" w:hAnsi="Arial" w:cs="Arial"/>
        </w:rPr>
        <w:t>, MBS: 130147390</w:t>
      </w:r>
    </w:p>
    <w:p w:rsidRPr="00206815" w:rsidR="00441216" w:rsidP="00917194" w:rsidRDefault="00441216">
      <w:pPr>
        <w:jc w:val="center"/>
        <w:rPr>
          <w:rFonts w:ascii="Arial" w:hAnsi="Arial" w:cs="Arial"/>
        </w:rPr>
      </w:pPr>
    </w:p>
    <w:p w:rsidRPr="00206815" w:rsidR="00917194" w:rsidP="00917194" w:rsidRDefault="00917194">
      <w:pPr>
        <w:jc w:val="both"/>
        <w:rPr>
          <w:rFonts w:ascii="Arial" w:hAnsi="Arial" w:cs="Arial"/>
        </w:rPr>
      </w:pPr>
      <w:r w:rsidRPr="00206815">
        <w:rPr>
          <w:rFonts w:ascii="Arial" w:hAnsi="Arial" w:cs="Arial"/>
        </w:rPr>
        <w:t>OD SUDA NAZOČNI:</w:t>
      </w:r>
    </w:p>
    <w:p w:rsidRPr="00206815" w:rsidR="00917194" w:rsidP="00917194" w:rsidRDefault="00661B2F">
      <w:pPr>
        <w:jc w:val="both"/>
        <w:rPr>
          <w:rFonts w:ascii="Arial" w:hAnsi="Arial" w:cs="Arial"/>
        </w:rPr>
      </w:pPr>
      <w:r w:rsidRPr="00206815">
        <w:rPr>
          <w:rFonts w:ascii="Arial" w:hAnsi="Arial" w:cs="Arial"/>
        </w:rPr>
        <w:t>Ivan Dujić</w:t>
      </w:r>
      <w:r w:rsidRPr="00206815" w:rsidR="00917194">
        <w:rPr>
          <w:rFonts w:ascii="Arial" w:hAnsi="Arial" w:cs="Arial"/>
        </w:rPr>
        <w:t>, stečajni sudac</w:t>
      </w:r>
    </w:p>
    <w:p w:rsidRPr="00206815" w:rsidR="00917194" w:rsidP="00917194" w:rsidRDefault="00E35D8A">
      <w:pPr>
        <w:jc w:val="both"/>
        <w:rPr>
          <w:rFonts w:ascii="Arial" w:hAnsi="Arial" w:cs="Arial"/>
        </w:rPr>
      </w:pPr>
      <w:r w:rsidRPr="00206815">
        <w:rPr>
          <w:rFonts w:ascii="Arial" w:hAnsi="Arial" w:cs="Arial"/>
        </w:rPr>
        <w:t>Sanja Lakošeljac</w:t>
      </w:r>
      <w:r w:rsidRPr="00206815" w:rsidR="00917194">
        <w:rPr>
          <w:rFonts w:ascii="Arial" w:hAnsi="Arial" w:cs="Arial"/>
        </w:rPr>
        <w:t>, zapisničar</w:t>
      </w:r>
    </w:p>
    <w:p w:rsidRPr="00206815" w:rsidR="006921B7" w:rsidP="00917194" w:rsidRDefault="006921B7">
      <w:pPr>
        <w:jc w:val="both"/>
        <w:rPr>
          <w:rFonts w:ascii="Arial" w:hAnsi="Arial" w:cs="Arial"/>
        </w:rPr>
      </w:pPr>
    </w:p>
    <w:p w:rsidRPr="00206815" w:rsidR="00917194" w:rsidP="00917194" w:rsidRDefault="00324153">
      <w:pPr>
        <w:jc w:val="both"/>
        <w:rPr>
          <w:rFonts w:ascii="Arial" w:hAnsi="Arial" w:cs="Arial"/>
        </w:rPr>
      </w:pPr>
      <w:r w:rsidRPr="00206815">
        <w:rPr>
          <w:rFonts w:ascii="Arial" w:hAnsi="Arial" w:cs="Arial"/>
        </w:rPr>
        <w:t>Sara</w:t>
      </w:r>
      <w:r w:rsidRPr="00206815" w:rsidR="00441216">
        <w:rPr>
          <w:rFonts w:ascii="Arial" w:hAnsi="Arial" w:cs="Arial"/>
        </w:rPr>
        <w:t xml:space="preserve"> </w:t>
      </w:r>
      <w:r w:rsidRPr="00206815">
        <w:rPr>
          <w:rFonts w:ascii="Arial" w:hAnsi="Arial" w:cs="Arial"/>
        </w:rPr>
        <w:t>Ovuka, stečajna</w:t>
      </w:r>
      <w:r w:rsidRPr="00206815" w:rsidR="00917194">
        <w:rPr>
          <w:rFonts w:ascii="Arial" w:hAnsi="Arial" w:cs="Arial"/>
        </w:rPr>
        <w:t xml:space="preserve"> upravitelj</w:t>
      </w:r>
      <w:r w:rsidRPr="00206815">
        <w:rPr>
          <w:rFonts w:ascii="Arial" w:hAnsi="Arial" w:cs="Arial"/>
        </w:rPr>
        <w:t>ica</w:t>
      </w:r>
    </w:p>
    <w:p w:rsidRPr="00206815" w:rsidR="00917194" w:rsidP="00917194" w:rsidRDefault="00917194">
      <w:pPr>
        <w:jc w:val="both"/>
        <w:rPr>
          <w:rFonts w:ascii="Arial" w:hAnsi="Arial" w:cs="Arial"/>
        </w:rPr>
      </w:pPr>
    </w:p>
    <w:p w:rsidRPr="00206815" w:rsidR="00917194" w:rsidP="00917194" w:rsidRDefault="001226A0">
      <w:pPr>
        <w:jc w:val="center"/>
        <w:rPr>
          <w:rFonts w:ascii="Arial" w:hAnsi="Arial" w:cs="Arial"/>
        </w:rPr>
      </w:pPr>
      <w:r w:rsidRPr="00206815">
        <w:rPr>
          <w:rFonts w:ascii="Arial" w:hAnsi="Arial" w:cs="Arial"/>
        </w:rPr>
        <w:t xml:space="preserve">Početak u </w:t>
      </w:r>
      <w:r w:rsidRPr="00206815" w:rsidR="00324153">
        <w:rPr>
          <w:rFonts w:ascii="Arial" w:hAnsi="Arial" w:cs="Arial"/>
        </w:rPr>
        <w:t>9</w:t>
      </w:r>
      <w:r w:rsidRPr="00206815" w:rsidR="00D070CC">
        <w:rPr>
          <w:rFonts w:ascii="Arial" w:hAnsi="Arial" w:cs="Arial"/>
        </w:rPr>
        <w:t>:</w:t>
      </w:r>
      <w:r w:rsidRPr="00206815" w:rsidR="00324153">
        <w:rPr>
          <w:rFonts w:ascii="Arial" w:hAnsi="Arial" w:cs="Arial"/>
        </w:rPr>
        <w:t>3</w:t>
      </w:r>
      <w:r w:rsidRPr="00206815" w:rsidR="00661B2F">
        <w:rPr>
          <w:rFonts w:ascii="Arial" w:hAnsi="Arial" w:cs="Arial"/>
        </w:rPr>
        <w:t>0</w:t>
      </w:r>
      <w:r w:rsidRPr="00206815" w:rsidR="006921B7">
        <w:rPr>
          <w:rFonts w:ascii="Arial" w:hAnsi="Arial" w:cs="Arial"/>
        </w:rPr>
        <w:t xml:space="preserve"> sati</w:t>
      </w:r>
    </w:p>
    <w:p w:rsidRPr="00206815" w:rsidR="00917194" w:rsidP="00917194" w:rsidRDefault="00917194">
      <w:pPr>
        <w:jc w:val="center"/>
        <w:rPr>
          <w:rFonts w:ascii="Arial" w:hAnsi="Arial" w:cs="Arial"/>
        </w:rPr>
      </w:pPr>
    </w:p>
    <w:p w:rsidRPr="00206815" w:rsidR="00917194" w:rsidP="00917194" w:rsidRDefault="00917194">
      <w:pPr>
        <w:jc w:val="both"/>
        <w:rPr>
          <w:rFonts w:ascii="Arial" w:hAnsi="Arial" w:cs="Arial"/>
        </w:rPr>
      </w:pPr>
      <w:r w:rsidRPr="00206815">
        <w:rPr>
          <w:rFonts w:ascii="Arial" w:hAnsi="Arial" w:cs="Arial"/>
        </w:rPr>
        <w:tab/>
        <w:t>Utvrđuje se da su na današnje ročište pristupili slijedeći vjerovnici:</w:t>
      </w:r>
    </w:p>
    <w:p w:rsidRPr="00206815" w:rsidR="00D070CC" w:rsidP="00917194" w:rsidRDefault="00D070CC">
      <w:pPr>
        <w:jc w:val="both"/>
        <w:rPr>
          <w:rFonts w:ascii="Arial" w:hAnsi="Arial" w:cs="Arial"/>
        </w:rPr>
      </w:pPr>
    </w:p>
    <w:p w:rsidRPr="00206815" w:rsidR="006174C7" w:rsidP="00390C50" w:rsidRDefault="00103E05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206815">
        <w:rPr>
          <w:rFonts w:ascii="Arial" w:hAnsi="Arial" w:cs="Arial"/>
        </w:rPr>
        <w:t xml:space="preserve">Za </w:t>
      </w:r>
      <w:r w:rsidRPr="00206815" w:rsidR="00441216">
        <w:rPr>
          <w:rFonts w:ascii="Arial" w:hAnsi="Arial" w:cs="Arial"/>
        </w:rPr>
        <w:t>Jaroslava Kuchara punomoćnik Milan Jelovac, odvjetnik u Puli</w:t>
      </w:r>
      <w:r w:rsidRPr="00206815" w:rsidR="00E50F49">
        <w:rPr>
          <w:rFonts w:ascii="Arial" w:hAnsi="Arial" w:cs="Arial"/>
        </w:rPr>
        <w:t>.</w:t>
      </w:r>
      <w:r w:rsidRPr="00206815">
        <w:rPr>
          <w:rFonts w:ascii="Arial" w:hAnsi="Arial" w:cs="Arial"/>
        </w:rPr>
        <w:t xml:space="preserve"> </w:t>
      </w:r>
    </w:p>
    <w:p w:rsidRPr="00206815" w:rsidR="00441216" w:rsidP="00441216" w:rsidRDefault="00441216">
      <w:pPr>
        <w:jc w:val="both"/>
        <w:rPr>
          <w:rFonts w:ascii="Arial" w:hAnsi="Arial" w:cs="Arial"/>
        </w:rPr>
      </w:pPr>
    </w:p>
    <w:p w:rsidRPr="00206815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206815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206815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06815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206815">
        <w:rPr>
          <w:rFonts w:ascii="Arial" w:hAnsi="Arial" w:cs="Arial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206815" w:rsidR="00B47F66">
        <w:rPr>
          <w:rFonts w:ascii="Arial" w:hAnsi="Arial" w:cs="Arial"/>
        </w:rPr>
        <w:t>čl. 265. st. 4. Stečajnog zakona</w:t>
      </w:r>
      <w:r w:rsidRPr="00206815">
        <w:rPr>
          <w:rFonts w:ascii="Arial" w:hAnsi="Arial" w:cs="Arial"/>
        </w:rPr>
        <w:t>).</w:t>
      </w:r>
    </w:p>
    <w:p w:rsidRPr="00206815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06815" w:rsidR="00B47F66" w:rsidP="00B47F66" w:rsidRDefault="00B47F66">
      <w:pPr>
        <w:ind w:firstLine="720"/>
        <w:jc w:val="both"/>
        <w:rPr>
          <w:rFonts w:ascii="Arial" w:hAnsi="Arial" w:cs="Arial"/>
        </w:rPr>
      </w:pPr>
      <w:r w:rsidRPr="00206815">
        <w:rPr>
          <w:rFonts w:ascii="Arial" w:hAnsi="Arial" w:cs="Arial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206815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06815" w:rsidR="00250C34" w:rsidP="00250C34" w:rsidRDefault="005D6E99">
      <w:pPr>
        <w:ind w:firstLine="720"/>
        <w:jc w:val="both"/>
        <w:rPr>
          <w:rFonts w:ascii="Arial" w:hAnsi="Arial" w:cs="Arial"/>
        </w:rPr>
      </w:pPr>
      <w:r w:rsidRPr="00206815">
        <w:rPr>
          <w:rFonts w:ascii="Arial" w:hAnsi="Arial" w:cs="Arial"/>
        </w:rPr>
        <w:t xml:space="preserve">Utvrđuje se da je poziv vjerovnicima za današnje ispitno ročište javno priopćen i objavljen putem e-oglasne ploče dana </w:t>
      </w:r>
      <w:r w:rsidRPr="00206815" w:rsidR="00324153">
        <w:rPr>
          <w:rFonts w:ascii="Arial" w:hAnsi="Arial" w:cs="Arial"/>
        </w:rPr>
        <w:t>8</w:t>
      </w:r>
      <w:r w:rsidRPr="00206815">
        <w:rPr>
          <w:rFonts w:ascii="Arial" w:hAnsi="Arial" w:cs="Arial"/>
        </w:rPr>
        <w:t xml:space="preserve">. </w:t>
      </w:r>
      <w:r w:rsidRPr="00206815" w:rsidR="00324153">
        <w:rPr>
          <w:rFonts w:ascii="Arial" w:hAnsi="Arial" w:cs="Arial"/>
        </w:rPr>
        <w:t>ožujka 2024</w:t>
      </w:r>
      <w:r w:rsidRPr="00206815">
        <w:rPr>
          <w:rFonts w:ascii="Arial" w:hAnsi="Arial" w:cs="Arial"/>
        </w:rPr>
        <w:t>. godine.</w:t>
      </w:r>
      <w:r w:rsidRPr="00206815" w:rsidR="00250C34">
        <w:rPr>
          <w:rFonts w:ascii="Arial" w:hAnsi="Arial" w:cs="Arial"/>
        </w:rPr>
        <w:t xml:space="preserve"> Utvrđuje se da </w:t>
      </w:r>
      <w:r w:rsidRPr="00206815" w:rsidR="006921B7">
        <w:rPr>
          <w:rFonts w:ascii="Arial" w:hAnsi="Arial" w:cs="Arial"/>
        </w:rPr>
        <w:t>je</w:t>
      </w:r>
      <w:r w:rsidRPr="00206815" w:rsidR="00250C34">
        <w:rPr>
          <w:rFonts w:ascii="Arial" w:hAnsi="Arial" w:cs="Arial"/>
        </w:rPr>
        <w:t xml:space="preserve"> ukupno pristigl</w:t>
      </w:r>
      <w:r w:rsidRPr="00206815" w:rsidR="00441216">
        <w:rPr>
          <w:rFonts w:ascii="Arial" w:hAnsi="Arial" w:cs="Arial"/>
        </w:rPr>
        <w:t>a</w:t>
      </w:r>
      <w:r w:rsidRPr="00206815" w:rsidR="006921B7">
        <w:rPr>
          <w:rFonts w:ascii="Arial" w:hAnsi="Arial" w:cs="Arial"/>
        </w:rPr>
        <w:t xml:space="preserve"> </w:t>
      </w:r>
      <w:r w:rsidRPr="00206815" w:rsidR="00441216">
        <w:rPr>
          <w:rFonts w:ascii="Arial" w:hAnsi="Arial" w:cs="Arial"/>
        </w:rPr>
        <w:t>1</w:t>
      </w:r>
      <w:r w:rsidRPr="00206815" w:rsidR="00250C34">
        <w:rPr>
          <w:rFonts w:ascii="Arial" w:hAnsi="Arial" w:cs="Arial"/>
        </w:rPr>
        <w:t xml:space="preserve"> prijav</w:t>
      </w:r>
      <w:r w:rsidRPr="00206815" w:rsidR="00441216">
        <w:rPr>
          <w:rFonts w:ascii="Arial" w:hAnsi="Arial" w:cs="Arial"/>
        </w:rPr>
        <w:t>a</w:t>
      </w:r>
      <w:r w:rsidRPr="00206815" w:rsidR="00250C34">
        <w:rPr>
          <w:rFonts w:ascii="Arial" w:hAnsi="Arial" w:cs="Arial"/>
        </w:rPr>
        <w:t xml:space="preserve"> tražbin</w:t>
      </w:r>
      <w:r w:rsidRPr="00206815" w:rsidR="00661B2F">
        <w:rPr>
          <w:rFonts w:ascii="Arial" w:hAnsi="Arial" w:cs="Arial"/>
        </w:rPr>
        <w:t>a</w:t>
      </w:r>
      <w:r w:rsidRPr="00206815" w:rsidR="00250C34">
        <w:rPr>
          <w:rFonts w:ascii="Arial" w:hAnsi="Arial" w:cs="Arial"/>
        </w:rPr>
        <w:t>.</w:t>
      </w:r>
    </w:p>
    <w:p w:rsidRPr="00206815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06815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206815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</w:t>
      </w:r>
      <w:r w:rsidRPr="00206815" w:rsidR="00B47F66">
        <w:rPr>
          <w:rFonts w:ascii="Arial" w:hAnsi="Arial" w:cs="Arial"/>
        </w:rPr>
        <w:t>sukladno čl. 260. st. 2. Stečajnog zakona.</w:t>
      </w:r>
    </w:p>
    <w:p w:rsidRPr="00206815" w:rsidR="00713E96" w:rsidP="00713E96" w:rsidRDefault="00713E96">
      <w:pPr>
        <w:jc w:val="both"/>
        <w:rPr>
          <w:rFonts w:ascii="Arial" w:hAnsi="Arial" w:cs="Arial"/>
        </w:rPr>
      </w:pPr>
    </w:p>
    <w:p w:rsidRPr="00206815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206815">
        <w:rPr>
          <w:rFonts w:ascii="Arial" w:hAnsi="Arial" w:cs="Arial"/>
        </w:rPr>
        <w:t>Prelazi se na ispitivanje svake prijavljene tražbine:</w:t>
      </w:r>
    </w:p>
    <w:p w:rsidRPr="00206815" w:rsidR="00287AC6" w:rsidP="00287AC6" w:rsidRDefault="00287AC6">
      <w:pPr>
        <w:ind w:firstLine="708"/>
        <w:jc w:val="both"/>
        <w:rPr>
          <w:rFonts w:ascii="Arial" w:hAnsi="Arial" w:cs="Arial"/>
        </w:rPr>
      </w:pPr>
    </w:p>
    <w:p w:rsidRPr="00206815" w:rsidR="00075565" w:rsidP="00441216" w:rsidRDefault="00DB12B0">
      <w:pPr>
        <w:ind w:firstLine="708"/>
        <w:jc w:val="both"/>
        <w:rPr>
          <w:rFonts w:ascii="Arial" w:hAnsi="Arial" w:cs="Arial"/>
        </w:rPr>
      </w:pPr>
      <w:r w:rsidRPr="00206815">
        <w:rPr>
          <w:rFonts w:ascii="Arial" w:hAnsi="Arial" w:cs="Arial"/>
        </w:rPr>
        <w:t>1</w:t>
      </w:r>
      <w:r w:rsidRPr="00206815" w:rsidR="00075565">
        <w:rPr>
          <w:rFonts w:ascii="Arial" w:hAnsi="Arial" w:cs="Arial"/>
        </w:rPr>
        <w:t xml:space="preserve">. </w:t>
      </w:r>
      <w:r w:rsidRPr="00206815" w:rsidR="00441216">
        <w:rPr>
          <w:rFonts w:ascii="Arial" w:hAnsi="Arial" w:cs="Arial"/>
        </w:rPr>
        <w:t xml:space="preserve">JAROSLAV KUCHAR, Mukarov, Sosnova 240, Republika Češka, OIB: 45604358164, </w:t>
      </w:r>
      <w:r w:rsidRPr="00206815" w:rsidR="00075565">
        <w:rPr>
          <w:rFonts w:ascii="Arial" w:hAnsi="Arial" w:cs="Arial"/>
        </w:rPr>
        <w:t>prijavi</w:t>
      </w:r>
      <w:r w:rsidRPr="00206815" w:rsidR="00441216">
        <w:rPr>
          <w:rFonts w:ascii="Arial" w:hAnsi="Arial" w:cs="Arial"/>
        </w:rPr>
        <w:t>o</w:t>
      </w:r>
      <w:r w:rsidRPr="00206815" w:rsidR="00075565">
        <w:rPr>
          <w:rFonts w:ascii="Arial" w:hAnsi="Arial" w:cs="Arial"/>
        </w:rPr>
        <w:t xml:space="preserve"> je tražbinu u iznosu od </w:t>
      </w:r>
      <w:r w:rsidRPr="00206815" w:rsidR="00441216">
        <w:rPr>
          <w:rFonts w:ascii="Arial" w:hAnsi="Arial" w:cs="Arial"/>
        </w:rPr>
        <w:t>155.199,78</w:t>
      </w:r>
      <w:r w:rsidRPr="00206815" w:rsidR="00075565">
        <w:rPr>
          <w:rFonts w:ascii="Arial" w:hAnsi="Arial" w:cs="Arial"/>
        </w:rPr>
        <w:t xml:space="preserve"> </w:t>
      </w:r>
      <w:r w:rsidRPr="00206815" w:rsidR="00A31FD5">
        <w:rPr>
          <w:rFonts w:ascii="Arial" w:hAnsi="Arial" w:cs="Arial"/>
        </w:rPr>
        <w:t>eura</w:t>
      </w:r>
      <w:r w:rsidRPr="00206815" w:rsidR="00075565">
        <w:rPr>
          <w:rFonts w:ascii="Arial" w:hAnsi="Arial" w:cs="Arial"/>
        </w:rPr>
        <w:t xml:space="preserve">, s osnova </w:t>
      </w:r>
      <w:r w:rsidRPr="00206815" w:rsidR="00441216">
        <w:rPr>
          <w:rFonts w:ascii="Arial" w:hAnsi="Arial" w:cs="Arial"/>
        </w:rPr>
        <w:t>ugovora o beskamatnim pozajmicama</w:t>
      </w:r>
      <w:r w:rsidRPr="00206815" w:rsidR="00075565">
        <w:rPr>
          <w:rFonts w:ascii="Arial" w:hAnsi="Arial" w:cs="Arial"/>
        </w:rPr>
        <w:t xml:space="preserve">.  </w:t>
      </w:r>
    </w:p>
    <w:p w:rsidRPr="00206815" w:rsidR="00206815" w:rsidP="00206815" w:rsidRDefault="002068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Pr="00206815">
        <w:rPr>
          <w:rFonts w:ascii="Arial" w:hAnsi="Arial" w:cs="Arial"/>
        </w:rPr>
        <w:t xml:space="preserve">Stečajna </w:t>
      </w:r>
      <w:r w:rsidRPr="00206815" w:rsidR="006C11BA">
        <w:rPr>
          <w:rFonts w:ascii="Arial" w:hAnsi="Arial" w:cs="Arial"/>
        </w:rPr>
        <w:t>upravitel</w:t>
      </w:r>
      <w:r w:rsidRPr="00206815" w:rsidR="007F38BF">
        <w:rPr>
          <w:rFonts w:ascii="Arial" w:hAnsi="Arial" w:cs="Arial"/>
        </w:rPr>
        <w:t>j</w:t>
      </w:r>
      <w:r w:rsidRPr="00206815">
        <w:rPr>
          <w:rFonts w:ascii="Arial" w:hAnsi="Arial" w:cs="Arial"/>
        </w:rPr>
        <w:t>ica navodi da je iz ugovora o pozajmica</w:t>
      </w:r>
      <w:r>
        <w:rPr>
          <w:rFonts w:ascii="Arial" w:hAnsi="Arial" w:cs="Arial"/>
        </w:rPr>
        <w:t>ma</w:t>
      </w:r>
      <w:r w:rsidRPr="00206815">
        <w:rPr>
          <w:rFonts w:ascii="Arial" w:hAnsi="Arial" w:cs="Arial"/>
        </w:rPr>
        <w:t xml:space="preserve"> razvidno da se radi o pozajmicama kojima se nadomješta temeljni kapital te da se stoga radi o tražbini nižeg isplatnog reda. Zbog navedenog predlaže sudu da odbaci prijavu tražbine.</w:t>
      </w:r>
    </w:p>
    <w:p w:rsidRPr="00206815" w:rsidR="00206815" w:rsidP="00206815" w:rsidRDefault="00206815">
      <w:pPr>
        <w:ind w:firstLine="708"/>
        <w:jc w:val="both"/>
        <w:rPr>
          <w:rFonts w:ascii="Arial" w:hAnsi="Arial" w:cs="Arial"/>
        </w:rPr>
      </w:pPr>
      <w:r w:rsidRPr="00206815">
        <w:rPr>
          <w:rFonts w:ascii="Arial" w:hAnsi="Arial" w:cs="Arial"/>
        </w:rPr>
        <w:t>Pun vjerovnika Jaroslava Kuchara navodi da taj vjerovnik povlači prijavu tražbine te će istu prijaviti po pozivu suda da se prijave tražbine nižeg isplatnog reda.</w:t>
      </w:r>
    </w:p>
    <w:p w:rsidRPr="00206815" w:rsidR="00206815" w:rsidP="00206815" w:rsidRDefault="00206815">
      <w:pPr>
        <w:ind w:firstLine="708"/>
        <w:jc w:val="both"/>
        <w:rPr>
          <w:rFonts w:ascii="Arial" w:hAnsi="Arial" w:cs="Arial"/>
        </w:rPr>
      </w:pPr>
    </w:p>
    <w:p w:rsidRPr="00206815" w:rsidR="00D557E2" w:rsidP="00C02461" w:rsidRDefault="00A31FD5">
      <w:pPr>
        <w:jc w:val="both"/>
        <w:rPr>
          <w:rFonts w:ascii="Arial" w:hAnsi="Arial" w:cs="Arial"/>
        </w:rPr>
      </w:pPr>
      <w:r w:rsidRPr="00206815">
        <w:rPr>
          <w:rFonts w:ascii="Arial" w:hAnsi="Arial" w:cs="Arial"/>
        </w:rPr>
        <w:tab/>
      </w:r>
      <w:r w:rsidRPr="00206815" w:rsidR="00D557E2">
        <w:rPr>
          <w:rFonts w:ascii="Arial" w:hAnsi="Arial" w:cs="Arial"/>
        </w:rPr>
        <w:t xml:space="preserve">Stečajni sudac donosi </w:t>
      </w:r>
    </w:p>
    <w:p w:rsidRPr="00206815" w:rsidR="00D557E2" w:rsidP="00D557E2" w:rsidRDefault="00D557E2">
      <w:pPr>
        <w:jc w:val="center"/>
        <w:rPr>
          <w:rFonts w:ascii="Arial" w:hAnsi="Arial" w:cs="Arial"/>
        </w:rPr>
      </w:pPr>
      <w:r w:rsidRPr="00206815">
        <w:rPr>
          <w:rFonts w:ascii="Arial" w:hAnsi="Arial" w:cs="Arial"/>
        </w:rPr>
        <w:t xml:space="preserve">z a k lj u č a k </w:t>
      </w:r>
    </w:p>
    <w:p w:rsidRPr="00206815" w:rsidR="00206815" w:rsidP="00206815" w:rsidRDefault="00206815">
      <w:pPr>
        <w:pStyle w:val="Odlomakpopisa"/>
        <w:ind w:left="0"/>
        <w:jc w:val="both"/>
        <w:rPr>
          <w:rFonts w:ascii="Arial" w:hAnsi="Arial" w:cs="Arial"/>
        </w:rPr>
      </w:pPr>
    </w:p>
    <w:p w:rsidR="00D56E7D" w:rsidP="00D56E7D" w:rsidRDefault="00D557E2">
      <w:pPr>
        <w:pStyle w:val="Odlomakpopisa"/>
        <w:numPr>
          <w:ilvl w:val="0"/>
          <w:numId w:val="10"/>
        </w:numPr>
        <w:jc w:val="both"/>
        <w:rPr>
          <w:rFonts w:ascii="Arial" w:hAnsi="Arial" w:cs="Arial"/>
        </w:rPr>
      </w:pPr>
      <w:r w:rsidRPr="00206815">
        <w:rPr>
          <w:rFonts w:ascii="Arial" w:hAnsi="Arial" w:cs="Arial"/>
        </w:rPr>
        <w:t xml:space="preserve">Budući da </w:t>
      </w:r>
      <w:r w:rsidRPr="00206815" w:rsidR="00206815">
        <w:rPr>
          <w:rFonts w:ascii="Arial" w:hAnsi="Arial" w:cs="Arial"/>
        </w:rPr>
        <w:t>je povučena jedina prijavljena tražbina viših isplatnih redova sudac neće izraditi tablicu tražbina viših isplatnih redova, već će sud objaviti poziv vjerovnicima nižih isplatnih redova da prijave tražbine.</w:t>
      </w:r>
    </w:p>
    <w:p w:rsidR="00D56E7D" w:rsidP="00D56E7D" w:rsidRDefault="00D56E7D">
      <w:pPr>
        <w:pStyle w:val="Odlomakpopisa"/>
        <w:ind w:left="1425"/>
        <w:jc w:val="both"/>
        <w:rPr>
          <w:rFonts w:ascii="Arial" w:hAnsi="Arial" w:cs="Arial"/>
        </w:rPr>
      </w:pPr>
    </w:p>
    <w:p w:rsidRPr="00D56E7D" w:rsidR="00D56E7D" w:rsidP="00D56E7D" w:rsidRDefault="00D56E7D">
      <w:pPr>
        <w:pStyle w:val="Odlomakpopisa"/>
        <w:numPr>
          <w:ilvl w:val="0"/>
          <w:numId w:val="10"/>
        </w:numPr>
        <w:jc w:val="both"/>
        <w:rPr>
          <w:rFonts w:ascii="Arial" w:hAnsi="Arial" w:cs="Arial"/>
        </w:rPr>
      </w:pPr>
      <w:r w:rsidRPr="00D56E7D">
        <w:rPr>
          <w:rFonts w:ascii="Arial" w:hAnsi="Arial" w:cs="Arial"/>
        </w:rPr>
        <w:t>Otkazuje se izvještajno ročište zakazano za 12. travnja 2024. u 10:00 sati.</w:t>
      </w:r>
    </w:p>
    <w:p w:rsidRPr="00206815" w:rsidR="00D56E7D" w:rsidP="00206815" w:rsidRDefault="00D56E7D">
      <w:pPr>
        <w:pStyle w:val="Odlomakpopisa"/>
        <w:ind w:left="0"/>
        <w:jc w:val="both"/>
        <w:rPr>
          <w:rFonts w:ascii="Arial" w:hAnsi="Arial" w:cs="Arial"/>
        </w:rPr>
      </w:pPr>
    </w:p>
    <w:p w:rsidRPr="00206815" w:rsidR="00E423EC" w:rsidP="007546E3" w:rsidRDefault="00E423EC">
      <w:pPr>
        <w:ind w:firstLine="708"/>
        <w:jc w:val="both"/>
        <w:rPr>
          <w:rFonts w:ascii="Arial" w:hAnsi="Arial" w:cs="Arial"/>
        </w:rPr>
      </w:pPr>
    </w:p>
    <w:p w:rsidRPr="00206815" w:rsidR="00034DD1" w:rsidP="00542C34" w:rsidRDefault="00034DD1">
      <w:pPr>
        <w:jc w:val="center"/>
        <w:rPr>
          <w:rFonts w:ascii="Arial" w:hAnsi="Arial" w:cs="Arial"/>
        </w:rPr>
      </w:pPr>
      <w:r w:rsidRPr="00206815">
        <w:rPr>
          <w:rFonts w:ascii="Arial" w:hAnsi="Arial" w:cs="Arial"/>
        </w:rPr>
        <w:t xml:space="preserve">Dovršeno u </w:t>
      </w:r>
      <w:r w:rsidRPr="00206815" w:rsidR="00E50F49">
        <w:rPr>
          <w:rFonts w:ascii="Arial" w:hAnsi="Arial" w:cs="Arial"/>
        </w:rPr>
        <w:t>9</w:t>
      </w:r>
      <w:r w:rsidRPr="00206815" w:rsidR="004E1E8A">
        <w:rPr>
          <w:rFonts w:ascii="Arial" w:hAnsi="Arial" w:cs="Arial"/>
        </w:rPr>
        <w:t>:</w:t>
      </w:r>
      <w:r w:rsidR="00D56E7D">
        <w:rPr>
          <w:rFonts w:ascii="Arial" w:hAnsi="Arial" w:cs="Arial"/>
        </w:rPr>
        <w:t>45</w:t>
      </w:r>
      <w:r w:rsidRPr="00206815" w:rsidR="005D0ECC">
        <w:rPr>
          <w:rFonts w:ascii="Arial" w:hAnsi="Arial" w:cs="Arial"/>
        </w:rPr>
        <w:t xml:space="preserve"> </w:t>
      </w:r>
      <w:r w:rsidRPr="00206815">
        <w:rPr>
          <w:rFonts w:ascii="Arial" w:hAnsi="Arial" w:cs="Arial"/>
        </w:rPr>
        <w:t>sati.</w:t>
      </w:r>
    </w:p>
    <w:p w:rsidRPr="00206815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206815" w:rsidR="00E50F49" w:rsidP="007546E3" w:rsidRDefault="00E50F49">
      <w:pPr>
        <w:ind w:firstLine="708"/>
        <w:jc w:val="both"/>
        <w:rPr>
          <w:rFonts w:ascii="Arial" w:hAnsi="Arial" w:cs="Arial"/>
        </w:rPr>
      </w:pPr>
    </w:p>
    <w:p w:rsidRPr="00206815" w:rsidR="00042ABA" w:rsidP="00042ABA" w:rsidRDefault="00042ABA">
      <w:pPr>
        <w:jc w:val="both"/>
        <w:rPr>
          <w:rFonts w:ascii="Arial" w:hAnsi="Arial" w:cs="Arial"/>
        </w:rPr>
      </w:pPr>
      <w:r w:rsidRPr="00206815">
        <w:rPr>
          <w:rFonts w:ascii="Arial" w:hAnsi="Arial" w:cs="Arial"/>
        </w:rPr>
        <w:t>Stečajni upravitelj</w:t>
      </w:r>
      <w:r w:rsidRPr="00206815">
        <w:rPr>
          <w:rFonts w:ascii="Arial" w:hAnsi="Arial" w:cs="Arial"/>
        </w:rPr>
        <w:tab/>
      </w:r>
      <w:r w:rsidRPr="00206815">
        <w:rPr>
          <w:rFonts w:ascii="Arial" w:hAnsi="Arial" w:cs="Arial"/>
        </w:rPr>
        <w:tab/>
        <w:t xml:space="preserve">              Stečajni sudac</w:t>
      </w:r>
      <w:r w:rsidRPr="00206815">
        <w:rPr>
          <w:rFonts w:ascii="Arial" w:hAnsi="Arial" w:cs="Arial"/>
        </w:rPr>
        <w:tab/>
        <w:t xml:space="preserve">  </w:t>
      </w:r>
      <w:r w:rsidRPr="00206815" w:rsidR="00263C41">
        <w:rPr>
          <w:rFonts w:ascii="Arial" w:hAnsi="Arial" w:cs="Arial"/>
        </w:rPr>
        <w:tab/>
      </w:r>
      <w:r w:rsidRPr="00206815" w:rsidR="00263C41">
        <w:rPr>
          <w:rFonts w:ascii="Arial" w:hAnsi="Arial" w:cs="Arial"/>
        </w:rPr>
        <w:tab/>
      </w:r>
      <w:r w:rsidRPr="00206815" w:rsidR="00263C41">
        <w:rPr>
          <w:rFonts w:ascii="Arial" w:hAnsi="Arial" w:cs="Arial"/>
        </w:rPr>
        <w:tab/>
        <w:t xml:space="preserve">Vjerovnici  </w:t>
      </w:r>
      <w:r w:rsidRPr="00206815">
        <w:rPr>
          <w:rFonts w:ascii="Arial" w:hAnsi="Arial" w:cs="Arial"/>
        </w:rPr>
        <w:t xml:space="preserve">                                     </w:t>
      </w:r>
      <w:r w:rsidRPr="00206815">
        <w:rPr>
          <w:rFonts w:ascii="Arial" w:hAnsi="Arial" w:cs="Arial"/>
        </w:rPr>
        <w:tab/>
      </w:r>
    </w:p>
    <w:p w:rsidRPr="00206815" w:rsidR="00042ABA" w:rsidP="00042ABA" w:rsidRDefault="00042ABA">
      <w:pPr>
        <w:jc w:val="both"/>
        <w:rPr>
          <w:rFonts w:ascii="Arial" w:hAnsi="Arial" w:cs="Arial"/>
        </w:rPr>
      </w:pPr>
    </w:p>
    <w:p w:rsidRPr="00206815" w:rsidR="00E50F49" w:rsidP="00042ABA" w:rsidRDefault="00E50F49">
      <w:pPr>
        <w:jc w:val="both"/>
        <w:rPr>
          <w:rFonts w:ascii="Arial" w:hAnsi="Arial" w:cs="Arial"/>
        </w:rPr>
      </w:pPr>
    </w:p>
    <w:p w:rsidRPr="00206815" w:rsidR="00042ABA" w:rsidP="00042ABA" w:rsidRDefault="00042ABA">
      <w:pPr>
        <w:jc w:val="both"/>
        <w:rPr>
          <w:rFonts w:ascii="Arial" w:hAnsi="Arial" w:cs="Arial"/>
        </w:rPr>
      </w:pPr>
      <w:r w:rsidRPr="00206815">
        <w:rPr>
          <w:rFonts w:ascii="Arial" w:hAnsi="Arial" w:cs="Arial"/>
        </w:rPr>
        <w:t xml:space="preserve">  </w:t>
      </w:r>
    </w:p>
    <w:p w:rsidRPr="00206815" w:rsidR="00042ABA" w:rsidP="00042ABA" w:rsidRDefault="00042ABA">
      <w:pPr>
        <w:jc w:val="both"/>
        <w:rPr>
          <w:rFonts w:ascii="Arial" w:hAnsi="Arial" w:cs="Arial"/>
        </w:rPr>
      </w:pPr>
      <w:r w:rsidRPr="00206815">
        <w:rPr>
          <w:rFonts w:ascii="Arial" w:hAnsi="Arial" w:cs="Arial"/>
        </w:rPr>
        <w:t xml:space="preserve">                                                                Zapisničar</w:t>
      </w:r>
    </w:p>
    <w:p w:rsidRPr="00206815" w:rsidR="00042ABA" w:rsidP="00042ABA" w:rsidRDefault="00042ABA">
      <w:pPr>
        <w:rPr>
          <w:rFonts w:ascii="Arial" w:hAnsi="Arial" w:cs="Arial"/>
        </w:rPr>
      </w:pPr>
    </w:p>
    <w:p w:rsidRPr="00206815" w:rsidR="00034DD1" w:rsidP="00042ABA" w:rsidRDefault="00034DD1">
      <w:pPr>
        <w:ind w:firstLine="708"/>
        <w:jc w:val="both"/>
        <w:rPr>
          <w:rFonts w:ascii="Arial" w:hAnsi="Arial" w:cs="Arial"/>
        </w:rPr>
      </w:pPr>
    </w:p>
    <w:sectPr w:rsidRPr="00206815" w:rsidR="00034DD1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3BD5" w:rsidRDefault="008E3BD5">
      <w:r>
        <w:separator/>
      </w:r>
    </w:p>
  </w:endnote>
  <w:endnote w:type="continuationSeparator" w:id="0">
    <w:p w:rsidR="008E3BD5" w:rsidRDefault="008E3BD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3BD5" w:rsidRDefault="008E3BD5">
      <w:r>
        <w:separator/>
      </w:r>
    </w:p>
  </w:footnote>
  <w:footnote w:type="continuationSeparator" w:id="0">
    <w:p w:rsidR="008E3BD5" w:rsidRDefault="008E3BD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20689F" w:rsidP="003E1F8E" w:rsidRDefault="0020689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044576">
      <w:rPr>
        <w:rStyle w:val="Brojstranice"/>
        <w:rFonts w:ascii="Arial" w:hAnsi="Arial" w:cs="Arial"/>
        <w:noProof/>
      </w:rPr>
      <w:t>2</w:t>
    </w:r>
    <w:r w:rsidRPr="00263C41">
      <w:rPr>
        <w:rStyle w:val="Brojstranice"/>
        <w:rFonts w:ascii="Arial" w:hAnsi="Arial" w:cs="Arial"/>
      </w:rPr>
      <w:fldChar w:fldCharType="end"/>
    </w:r>
  </w:p>
  <w:p w:rsidRPr="00263C41" w:rsidR="00161DA9" w:rsidP="00161DA9" w:rsidRDefault="00441216">
    <w:pPr>
      <w:jc w:val="right"/>
      <w:rPr>
        <w:rFonts w:ascii="Arial" w:hAnsi="Arial" w:cs="Arial"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441216" w:rsidR="00161DA9">
      <w:rPr>
        <w:rFonts w:ascii="Arial" w:hAnsi="Arial" w:cs="Arial"/>
      </w:rPr>
      <w:t>10 St-</w:t>
    </w:r>
    <w:r w:rsidRPr="00441216">
      <w:rPr>
        <w:rFonts w:ascii="Arial" w:hAnsi="Arial" w:cs="Arial"/>
      </w:rPr>
      <w:t>449</w:t>
    </w:r>
    <w:r w:rsidRPr="00441216" w:rsidR="00161DA9">
      <w:rPr>
        <w:rFonts w:ascii="Arial" w:hAnsi="Arial" w:cs="Arial"/>
      </w:rPr>
      <w:t>/</w:t>
    </w:r>
    <w:r w:rsidRPr="00441216" w:rsidR="00C103E3">
      <w:rPr>
        <w:rFonts w:ascii="Arial" w:hAnsi="Arial" w:cs="Arial"/>
      </w:rPr>
      <w:t>20</w:t>
    </w:r>
    <w:r w:rsidRPr="00441216">
      <w:rPr>
        <w:rFonts w:ascii="Arial" w:hAnsi="Arial" w:cs="Arial"/>
      </w:rPr>
      <w:t>23</w:t>
    </w:r>
    <w:r w:rsidRPr="00441216" w:rsidR="00161DA9">
      <w:rPr>
        <w:rFonts w:ascii="Arial" w:hAnsi="Arial" w:cs="Arial"/>
      </w:rPr>
      <w:t>-</w:t>
    </w:r>
    <w:r w:rsidR="00324153">
      <w:rPr>
        <w:rFonts w:ascii="Arial" w:hAnsi="Arial" w:cs="Arial"/>
      </w:rPr>
      <w:t>32</w:t>
    </w:r>
  </w:p>
  <w:p w:rsidR="00971186" w:rsidP="00971186" w:rsidRDefault="00971186">
    <w:pPr>
      <w:jc w:val="right"/>
      <w:rPr>
        <w:b/>
      </w:rPr>
    </w:pPr>
  </w:p>
  <w:p w:rsidRPr="003E1F8E" w:rsidR="0020689F" w:rsidP="005D4B42" w:rsidRDefault="0020689F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72C63"/>
    <w:multiLevelType w:val="hybridMultilevel"/>
    <w:tmpl w:val="E97E1FEA"/>
    <w:lvl w:ilvl="0" w:tplc="473407A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3AB90C8A"/>
    <w:multiLevelType w:val="hybridMultilevel"/>
    <w:tmpl w:val="D834F9FA"/>
    <w:lvl w:ilvl="0" w:tplc="3EFCDF3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165BC"/>
    <w:rsid w:val="00033DA0"/>
    <w:rsid w:val="00034DD1"/>
    <w:rsid w:val="00042ABA"/>
    <w:rsid w:val="00044576"/>
    <w:rsid w:val="00050F18"/>
    <w:rsid w:val="0006475E"/>
    <w:rsid w:val="00075565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93FCE"/>
    <w:rsid w:val="001E5759"/>
    <w:rsid w:val="00202458"/>
    <w:rsid w:val="00206815"/>
    <w:rsid w:val="0020689F"/>
    <w:rsid w:val="002318F9"/>
    <w:rsid w:val="00246488"/>
    <w:rsid w:val="00250C34"/>
    <w:rsid w:val="0025525F"/>
    <w:rsid w:val="002612F3"/>
    <w:rsid w:val="00263C41"/>
    <w:rsid w:val="0026462E"/>
    <w:rsid w:val="00287AC6"/>
    <w:rsid w:val="0029011F"/>
    <w:rsid w:val="002E203B"/>
    <w:rsid w:val="002E5551"/>
    <w:rsid w:val="00313D40"/>
    <w:rsid w:val="00324153"/>
    <w:rsid w:val="00336073"/>
    <w:rsid w:val="00372444"/>
    <w:rsid w:val="003B36E4"/>
    <w:rsid w:val="003B5CCD"/>
    <w:rsid w:val="003E1575"/>
    <w:rsid w:val="003E1F8E"/>
    <w:rsid w:val="00423857"/>
    <w:rsid w:val="004245D8"/>
    <w:rsid w:val="00437A6F"/>
    <w:rsid w:val="00441216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61337D"/>
    <w:rsid w:val="006174C7"/>
    <w:rsid w:val="0062665E"/>
    <w:rsid w:val="00635965"/>
    <w:rsid w:val="0065020B"/>
    <w:rsid w:val="00661B2F"/>
    <w:rsid w:val="006628D8"/>
    <w:rsid w:val="00674865"/>
    <w:rsid w:val="006921B7"/>
    <w:rsid w:val="006979A5"/>
    <w:rsid w:val="006A5E5B"/>
    <w:rsid w:val="006C11BA"/>
    <w:rsid w:val="006E09F6"/>
    <w:rsid w:val="006E2595"/>
    <w:rsid w:val="006E75DF"/>
    <w:rsid w:val="00713E96"/>
    <w:rsid w:val="007246DF"/>
    <w:rsid w:val="007546E3"/>
    <w:rsid w:val="00755252"/>
    <w:rsid w:val="007745F8"/>
    <w:rsid w:val="007F181E"/>
    <w:rsid w:val="007F3474"/>
    <w:rsid w:val="007F38BF"/>
    <w:rsid w:val="00803242"/>
    <w:rsid w:val="00810955"/>
    <w:rsid w:val="00830E51"/>
    <w:rsid w:val="008316C2"/>
    <w:rsid w:val="008353CB"/>
    <w:rsid w:val="008916A5"/>
    <w:rsid w:val="008A3296"/>
    <w:rsid w:val="008B5030"/>
    <w:rsid w:val="008B6F55"/>
    <w:rsid w:val="008E30A5"/>
    <w:rsid w:val="008E3BD5"/>
    <w:rsid w:val="008E4DE9"/>
    <w:rsid w:val="00917194"/>
    <w:rsid w:val="00922D25"/>
    <w:rsid w:val="00957D69"/>
    <w:rsid w:val="00965E92"/>
    <w:rsid w:val="00971186"/>
    <w:rsid w:val="00972758"/>
    <w:rsid w:val="009E77A3"/>
    <w:rsid w:val="00A23F7C"/>
    <w:rsid w:val="00A31FD5"/>
    <w:rsid w:val="00A53F2D"/>
    <w:rsid w:val="00A62056"/>
    <w:rsid w:val="00A63FE6"/>
    <w:rsid w:val="00A8275D"/>
    <w:rsid w:val="00AB32DA"/>
    <w:rsid w:val="00B2290E"/>
    <w:rsid w:val="00B322BB"/>
    <w:rsid w:val="00B37F0C"/>
    <w:rsid w:val="00B45200"/>
    <w:rsid w:val="00B45CD2"/>
    <w:rsid w:val="00B47F66"/>
    <w:rsid w:val="00B80BDB"/>
    <w:rsid w:val="00B81689"/>
    <w:rsid w:val="00BB249E"/>
    <w:rsid w:val="00C02461"/>
    <w:rsid w:val="00C103E3"/>
    <w:rsid w:val="00C178C4"/>
    <w:rsid w:val="00C212FE"/>
    <w:rsid w:val="00C36545"/>
    <w:rsid w:val="00C3678F"/>
    <w:rsid w:val="00C67A68"/>
    <w:rsid w:val="00C769F4"/>
    <w:rsid w:val="00C960CB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557E2"/>
    <w:rsid w:val="00D56E7D"/>
    <w:rsid w:val="00D615F1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E07480"/>
    <w:rsid w:val="00E1569D"/>
    <w:rsid w:val="00E33DE4"/>
    <w:rsid w:val="00E35D8A"/>
    <w:rsid w:val="00E423EC"/>
    <w:rsid w:val="00E46CF0"/>
    <w:rsid w:val="00E50F49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33F43"/>
    <w:rsid w:val="00F5459C"/>
    <w:rsid w:val="00F850CA"/>
    <w:rsid w:val="00FA363F"/>
    <w:rsid w:val="00FB5FBF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206815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D56E7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D56E7D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0445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457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457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457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457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12. travnja 2024.</izvorni_sadrzaj>
    <derivirana_varijabla naziv="DomainObject.StvarniPocetakDatum_1">12. travnja 2024.</derivirana_varijabla>
  </DomainObject.StvarniPocetakDatum>
  <DomainObject.StvarniZavrsetakDatum>
    <izvorni_sadrzaj>12. travnja 2024.</izvorni_sadrzaj>
    <derivirana_varijabla naziv="DomainObject.StvarniZavrsetakDatum_1">12. travnja 2024.</derivirana_varijabla>
  </DomainObject.StvarniZavrsetakDatum>
  <DomainObject.PlaniraniZavrsetakDatum>
    <izvorni_sadrzaj>12. travnja 2024.</izvorni_sadrzaj>
    <derivirana_varijabla naziv="DomainObject.PlaniraniZavrsetakDatum_1">12. travnja 2024.</derivirana_varijabla>
  </DomainObject.PlaniraniZavrsetakDatum>
  <DomainObject.PlaniraniPocetakDatum>
    <izvorni_sadrzaj>12. travnja 2024.</izvorni_sadrzaj>
    <derivirana_varijabla naziv="DomainObject.PlaniraniPocetakDatum_1">12. travnja 2024.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2024.</izvorni_sadrzaj>
    <derivirana_varijabla naziv="DomainObject.Zapisnik.DatumKreiranja_1">12.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St-449/2023-32</izvorni_sadrzaj>
    <derivirana_varijabla naziv="DomainObject.Zapisnik.Oznaka_1">St-449/2023-32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2023.</izvorni_sadrzaj>
    <derivirana_varijabla naziv="DomainObject.Predmet.DatumOsnivanja_1">3.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- NASTAVAK POSTUPKA</izvorni_sadrzaj>
    <derivirana_varijabla naziv="DomainObject.Predmet.Opis_1">NOVI BROJ -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St-449/2023</izvorni_sadrzaj>
    <derivirana_varijabla naziv="DomainObject.Predmet.OznakaBroj_1">St-449/2023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C. Z. ISTRA d.o.o. u stečaju, Poreč</izvorni_sadrzaj>
    <derivirana_varijabla naziv="DomainObject.Predmet.ProtustrankaFormated_1">  Stečajna masa iza C. Z. ISTRA d.o.o. u stečaju, Poreč</derivirana_varijabla>
  </DomainObject.Predmet.ProtustrankaFormated>
  <DomainObject.Predmet.ProtustrankaFormatedOIB>
    <izvorni_sadrzaj>  Stečajna masa iza C. Z. ISTRA d.o.o. u stečaju, Poreč, OIB 81296776008</izvorni_sadrzaj>
    <derivirana_varijabla naziv="DomainObject.Predmet.ProtustrankaFormatedOIB_1">  Stečajna masa iza C. Z. ISTRA d.o.o. u stečaju, Poreč, OIB 81296776008</derivirana_varijabla>
  </DomainObject.Predmet.ProtustrankaFormatedOIB>
  <DomainObject.Predmet.ProtustrankaFormatedWithAdress>
    <izvorni_sadrzaj> Stečajna masa iza C. Z. ISTRA d.o.o. u stečaju, Poreč, Partizanska 4/1, 52440 Poreč</izvorni_sadrzaj>
    <derivirana_varijabla naziv="DomainObject.Predmet.ProtustrankaFormatedWithAdress_1"> Stečajna masa iza C. Z. ISTRA d.o.o. u stečaju, Poreč, Partizanska 4/1, 52440 Poreč</derivirana_varijabla>
  </DomainObject.Predmet.ProtustrankaFormatedWithAdress>
  <DomainObject.Predmet.ProtustrankaFormatedWithAdressOIB>
    <izvorni_sadrzaj> Stečajna masa iza C. Z. ISTRA d.o.o. u stečaju, Poreč, OIB 81296776008, Partizanska 4/1, 52440 Poreč</izvorni_sadrzaj>
    <derivirana_varijabla naziv="DomainObject.Predmet.ProtustrankaFormatedWithAdressOIB_1"> Stečajna masa iza C. Z. ISTRA d.o.o. u stečaju, Poreč, OIB 81296776008, Partizanska 4/1, 52440 Poreč</derivirana_varijabla>
  </DomainObject.Predmet.ProtustrankaFormatedWithAdressOIB>
  <DomainObject.Predmet.ProtustrankaWithAdress>
    <izvorni_sadrzaj>Stečajna masa iza C. Z. ISTRA d.o.o. u stečaju, Poreč Partizanska 4/1, 52440 Poreč</izvorni_sadrzaj>
    <derivirana_varijabla naziv="DomainObject.Predmet.ProtustrankaWithAdress_1">Stečajna masa iza C. Z. ISTRA d.o.o. u stečaju, Poreč Partizanska 4/1, 52440 Poreč</derivirana_varijabla>
  </DomainObject.Predmet.ProtustrankaWithAdress>
  <DomainObject.Predmet.ProtustrankaWithAdressOIB>
    <izvorni_sadrzaj>Stečajna masa iza C. Z. ISTRA d.o.o. u stečaju, Poreč, OIB 81296776008, Partizanska 4/1, 52440 Poreč</izvorni_sadrzaj>
    <derivirana_varijabla naziv="DomainObject.Predmet.ProtustrankaWithAdressOIB_1">Stečajna masa iza C. Z. ISTRA d.o.o. u stečaju, Poreč, OIB 81296776008, Partizanska 4/1, 52440 Poreč</derivirana_varijabla>
  </DomainObject.Predmet.ProtustrankaWithAdressOIB>
  <DomainObject.Predmet.ProtustrankaNazivFormated>
    <izvorni_sadrzaj>Stečajna masa iza C. Z. ISTRA d.o.o. u stečaju, Poreč</izvorni_sadrzaj>
    <derivirana_varijabla naziv="DomainObject.Predmet.ProtustrankaNazivFormated_1">Stečajna masa iza C. Z. ISTRA d.o.o. u stečaju, Poreč</derivirana_varijabla>
  </DomainObject.Predmet.ProtustrankaNazivFormated>
  <DomainObject.Predmet.ProtustrankaNazivFormatedOIB>
    <izvorni_sadrzaj>Stečajna masa iza C. Z. ISTRA d.o.o. u stečaju, Poreč, OIB 81296776008</izvorni_sadrzaj>
    <derivirana_varijabla naziv="DomainObject.Predmet.ProtustrankaNazivFormatedOIB_1">Stečajna masa iza C. Z. ISTRA d.o.o. u stečaju, Poreč, OIB 81296776008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Saša Stipić, Zagreb; Jaroslav Kuchar, MUKAROV, ČEŠKA</izvorni_sadrzaj>
    <derivirana_varijabla naziv="DomainObject.Predmet.StrankaFormated_1">  Stečajni upravitelj Saša Stipić, Zagreb; Jaroslav Kuchar, MUKAROV, ČEŠKA</derivirana_varijabla>
  </DomainObject.Predmet.StrankaFormated>
  <DomainObject.Predmet.StrankaFormatedOIB>
    <izvorni_sadrzaj>  Stečajni upravitelj Saša Stipić, Zagreb, OIB 97773150091; Jaroslav Kuchar, MUKAROV, ČEŠKA, OIB 45604358164</izvorni_sadrzaj>
    <derivirana_varijabla naziv="DomainObject.Predmet.StrankaFormatedOIB_1">  Stečajni upravitelj Saša Stipić, Zagreb, OIB 97773150091; Jaroslav Kuchar, MUKAROV, ČEŠKA, OIB 45604358164</derivirana_varijabla>
  </DomainObject.Predmet.StrankaFormatedOIB>
  <DomainObject.Predmet.StrankaFormatedWithAdress>
    <izvorni_sadrzaj> Stečajni upravitelj Saša Stipić, Zagreb, Ladislava Štritofa 14, 10000 Zagreb; Jaroslav Kuchar, MUKAROV, ČEŠKA, Sosnova 240, Mukarov</izvorni_sadrzaj>
    <derivirana_varijabla naziv="DomainObject.Predmet.StrankaFormatedWithAdress_1"> Stečajni upravitelj Saša Stipić, Zagreb, Ladislava Štritofa 14, 10000 Zagreb; Jaroslav Kuchar, MUKAROV, ČEŠKA, Sosnova 240, Mukarov</derivirana_varijabla>
  </DomainObject.Predmet.StrankaFormatedWithAdress>
  <DomainObject.Predmet.StrankaFormatedWithAdressOIB>
    <izvorni_sadrzaj> Stečajni upravitelj Saša Stipić, Zagreb, OIB 97773150091, Ladislava Štritofa 14, 10000 Zagreb; Jaroslav Kuchar, MUKAROV, ČEŠKA, OIB 45604358164, Sosnova 240, Mukarov</izvorni_sadrzaj>
    <derivirana_varijabla naziv="DomainObject.Predmet.StrankaFormatedWithAdressOIB_1"> Stečajni upravitelj Saša Stipić, Zagreb, OIB 97773150091, Ladislava Štritofa 14, 10000 Zagreb; Jaroslav Kuchar, MUKAROV, ČEŠKA, OIB 45604358164, Sosnova 240, Mukarov</derivirana_varijabla>
  </DomainObject.Predmet.StrankaFormatedWithAdressOIB>
  <DomainObject.Predmet.StrankaWithAdress>
    <izvorni_sadrzaj>Stečajni upravitelj Saša Stipić, Zagreb Ladislava Štritofa 14,10000 Zagreb,Jaroslav Kuchar, MUKAROV, ČEŠKA Sosnova 240,Mukarov</izvorni_sadrzaj>
    <derivirana_varijabla naziv="DomainObject.Predmet.StrankaWithAdress_1">Stečajni upravitelj Saša Stipić, Zagreb Ladislava Štritofa 14,10000 Zagreb,Jaroslav Kuchar, MUKAROV, ČEŠKA Sosnova 240,Mukarov</derivirana_varijabla>
  </DomainObject.Predmet.StrankaWithAdress>
  <DomainObject.Predmet.StrankaWithAdressOIB>
    <izvorni_sadrzaj>Stečajni upravitelj Saša Stipić, Zagreb, OIB 97773150091, Ladislava Štritofa 14,10000 Zagreb,Jaroslav Kuchar, MUKAROV, ČEŠKA, OIB 45604358164, Sosnova 240,Mukarov</izvorni_sadrzaj>
    <derivirana_varijabla naziv="DomainObject.Predmet.StrankaWithAdressOIB_1">Stečajni upravitelj Saša Stipić, Zagreb, OIB 97773150091, Ladislava Štritofa 14,10000 Zagreb,Jaroslav Kuchar, MUKAROV, ČEŠKA, OIB 45604358164, Sosnova 240,Mukarov</derivirana_varijabla>
  </DomainObject.Predmet.StrankaWithAdressOIB>
  <DomainObject.Predmet.StrankaNazivFormated>
    <izvorni_sadrzaj>Stečajni upravitelj Saša Stipić, Zagreb,Jaroslav Kuchar, MUKAROV, ČEŠKA</izvorni_sadrzaj>
    <derivirana_varijabla naziv="DomainObject.Predmet.StrankaNazivFormated_1">Stečajni upravitelj Saša Stipić, Zagreb,Jaroslav Kuchar, MUKAROV, ČEŠKA</derivirana_varijabla>
  </DomainObject.Predmet.StrankaNazivFormated>
  <DomainObject.Predmet.StrankaNazivFormatedOIB>
    <izvorni_sadrzaj>Stečajni upravitelj Saša Stipić, Zagreb, OIB 97773150091,Jaroslav Kuchar, MUKAROV, ČEŠKA, OIB 45604358164</izvorni_sadrzaj>
    <derivirana_varijabla naziv="DomainObject.Predmet.StrankaNazivFormatedOIB_1">Stečajni upravitelj Saša Stipić, Zagreb, OIB 97773150091,Jaroslav Kuchar, MUKAROV, ČEŠKA, OIB 45604358164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Saša Stipić, Zagreb</item>
      <item>Jaroslav Kuchar, MUKAROV, ČEŠKA</item>
    </izvorni_sadrzaj>
    <derivirana_varijabla naziv="DomainObject.Predmet.StrankaListFormated_1">
      <item>Stečajni upravitelj Saša Stipić, Zagreb</item>
      <item>Jaroslav Kuchar, MUKAROV, ČEŠKA</item>
    </derivirana_varijabla>
  </DomainObject.Predmet.StrankaListFormated>
  <DomainObject.Predmet.StrankaListFormatedOIB>
    <izvorni_sadrzaj>
      <item>Stečajni upravitelj Saša Stipić, Zagreb, OIB 97773150091</item>
      <item>Jaroslav Kuchar, MUKAROV, ČEŠKA, OIB 45604358164</item>
    </izvorni_sadrzaj>
    <derivirana_varijabla naziv="DomainObject.Predmet.StrankaListFormatedOIB_1">
      <item>Stečajni upravitelj Saša Stipić, Zagreb, OIB 97773150091</item>
      <item>Jaroslav Kuchar, MUKAROV, ČEŠKA, OIB 45604358164</item>
    </derivirana_varijabla>
  </DomainObject.Predmet.StrankaListFormatedOIB>
  <DomainObject.Predmet.StrankaListFormatedWithAdress>
    <izvorni_sadrzaj>
      <item>Stečajni upravitelj Saša Stipić, Zagreb, Ladislava Štritofa 14, 10000 Zagreb</item>
      <item>Jaroslav Kuchar, MUKAROV, ČEŠKA, Sosnova 240, Mukarov</item>
    </izvorni_sadrzaj>
    <derivirana_varijabla naziv="DomainObject.Predmet.StrankaListFormatedWithAdress_1">
      <item>Stečajni upravitelj Saša Stipić, Zagreb, Ladislava Štritofa 14, 10000 Zagreb</item>
      <item>Jaroslav Kuchar, MUKAROV, ČEŠKA, Sosnova 240, Mukarov</item>
    </derivirana_varijabla>
  </DomainObject.Predmet.StrankaListFormatedWithAdress>
  <DomainObject.Predmet.StrankaListFormatedWithAdressOIB>
    <izvorni_sadrzaj>
      <item>Stečajni upravitelj Saša Stipić, Zagreb, OIB 97773150091, Ladislava Štritofa 14, 10000 Zagreb</item>
      <item>Jaroslav Kuchar, MUKAROV, ČEŠKA, OIB 45604358164, Sosnova 240, Mukarov</item>
    </izvorni_sadrzaj>
    <derivirana_varijabla naziv="DomainObject.Predmet.StrankaListFormatedWithAdressOIB_1">
      <item>Stečajni upravitelj Saša Stipić, Zagreb, OIB 97773150091, Ladislava Štritofa 14, 10000 Zagreb</item>
      <item>Jaroslav Kuchar, MUKAROV, ČEŠKA, OIB 45604358164, Sosnova 240, Mukarov</item>
    </derivirana_varijabla>
  </DomainObject.Predmet.StrankaListFormatedWithAdressOIB>
  <DomainObject.Predmet.StrankaListNazivFormated>
    <izvorni_sadrzaj>
      <item>Stečajni upravitelj Saša Stipić, Zagreb</item>
      <item>Jaroslav Kuchar, MUKAROV, ČEŠKA</item>
    </izvorni_sadrzaj>
    <derivirana_varijabla naziv="DomainObject.Predmet.StrankaListNazivFormated_1">
      <item>Stečajni upravitelj Saša Stipić, Zagreb</item>
      <item>Jaroslav Kuchar, MUKAROV, ČEŠKA</item>
    </derivirana_varijabla>
  </DomainObject.Predmet.StrankaListNazivFormated>
  <DomainObject.Predmet.StrankaListNazivFormatedOIB>
    <izvorni_sadrzaj>
      <item>Stečajni upravitelj Saša Stipić, Zagreb, OIB 97773150091</item>
      <item>Jaroslav Kuchar, MUKAROV, ČEŠKA, OIB 45604358164</item>
    </izvorni_sadrzaj>
    <derivirana_varijabla naziv="DomainObject.Predmet.StrankaListNazivFormatedOIB_1">
      <item>Stečajni upravitelj Saša Stipić, Zagreb, OIB 97773150091</item>
      <item>Jaroslav Kuchar, MUKAROV, ČEŠKA, OIB 45604358164</item>
    </derivirana_varijabla>
  </DomainObject.Predmet.StrankaListNazivFormatedOIB>
  <DomainObject.Predmet.ProtuStrankaListFormated>
    <izvorni_sadrzaj>
      <item>Stečajna masa iza C. Z. ISTRA d.o.o. u stečaju, Poreč</item>
    </izvorni_sadrzaj>
    <derivirana_varijabla naziv="DomainObject.Predmet.ProtuStrankaListFormated_1">
      <item>Stečajna masa iza C. Z. ISTRA d.o.o. u stečaju, Poreč</item>
    </derivirana_varijabla>
  </DomainObject.Predmet.ProtuStrankaListFormated>
  <DomainObject.Predmet.ProtuStrankaListFormatedOIB>
    <izvorni_sadrzaj>
      <item>Stečajna masa iza C. Z. ISTRA d.o.o. u stečaju, Poreč, OIB 81296776008</item>
    </izvorni_sadrzaj>
    <derivirana_varijabla naziv="DomainObject.Predmet.ProtuStrankaListFormatedOIB_1">
      <item>Stečajna masa iza C. Z. ISTRA d.o.o. u stečaju, Poreč, OIB 81296776008</item>
    </derivirana_varijabla>
  </DomainObject.Predmet.ProtuStrankaListFormatedOIB>
  <DomainObject.Predmet.ProtuStrankaListFormatedWithAdress>
    <izvorni_sadrzaj>
      <item>Stečajna masa iza C. Z. ISTRA d.o.o. u stečaju, Poreč, Partizanska 4/1, 52440 Poreč</item>
    </izvorni_sadrzaj>
    <derivirana_varijabla naziv="DomainObject.Predmet.ProtuStrankaListFormatedWithAdress_1">
      <item>Stečajna masa iza C. Z. ISTRA d.o.o. u stečaju, Poreč, Partizanska 4/1, 52440 Poreč</item>
    </derivirana_varijabla>
  </DomainObject.Predmet.ProtuStrankaListFormatedWithAdress>
  <DomainObject.Predmet.ProtuStrankaListFormatedWithAdressOIB>
    <izvorni_sadrzaj>
      <item>Stečajna masa iza C. Z. ISTRA d.o.o. u stečaju, Poreč, OIB 81296776008, Partizanska 4/1, 52440 Poreč</item>
    </izvorni_sadrzaj>
    <derivirana_varijabla naziv="DomainObject.Predmet.ProtuStrankaListFormatedWithAdressOIB_1">
      <item>Stečajna masa iza C. Z. ISTRA d.o.o. u stečaju, Poreč, OIB 81296776008, Partizanska 4/1, 52440 Poreč</item>
    </derivirana_varijabla>
  </DomainObject.Predmet.ProtuStrankaListFormatedWithAdressOIB>
  <DomainObject.Predmet.ProtuStrankaListNazivFormated>
    <izvorni_sadrzaj>
      <item>Stečajna masa iza C. Z. ISTRA d.o.o. u stečaju, Poreč</item>
    </izvorni_sadrzaj>
    <derivirana_varijabla naziv="DomainObject.Predmet.ProtuStrankaListNazivFormated_1">
      <item>Stečajna masa iza C. Z. ISTRA d.o.o. u stečaju, Poreč</item>
    </derivirana_varijabla>
  </DomainObject.Predmet.ProtuStrankaListNazivFormated>
  <DomainObject.Predmet.ProtuStrankaListNazivFormatedOIB>
    <izvorni_sadrzaj>
      <item>Stečajna masa iza C. Z. ISTRA d.o.o. u stečaju, Poreč, OIB 81296776008</item>
    </izvorni_sadrzaj>
    <derivirana_varijabla naziv="DomainObject.Predmet.ProtuStrankaListNazivFormatedOIB_1">
      <item>Stečajna masa iza C. Z. ISTRA d.o.o. u stečaju, Poreč, OIB 81296776008</item>
    </derivirana_varijabla>
  </DomainObject.Predmet.ProtuStrankaListNazivFormatedOIB>
  <DomainObject.Predmet.OstaliListFormated>
    <izvorni_sadrzaj>
      <item>Milan Jelovac</item>
    </izvorni_sadrzaj>
    <derivirana_varijabla naziv="DomainObject.Predmet.OstaliListFormated_1">
      <item>Milan Jelovac</item>
    </derivirana_varijabla>
  </DomainObject.Predmet.OstaliListFormated>
  <DomainObject.Predmet.OstaliListFormatedOIB>
    <izvorni_sadrzaj>
      <item>Milan Jelovac, OIB 33052681167</item>
    </izvorni_sadrzaj>
    <derivirana_varijabla naziv="DomainObject.Predmet.OstaliListFormatedOIB_1">
      <item>Milan Jelovac, OIB 33052681167</item>
    </derivirana_varijabla>
  </DomainObject.Predmet.OstaliListFormatedOIB>
  <DomainObject.Predmet.OstaliListFormatedWithAdress>
    <izvorni_sadrzaj>
      <item>Milan Jelovac, Anticova 9/III, 52100 Pula</item>
    </izvorni_sadrzaj>
    <derivirana_varijabla naziv="DomainObject.Predmet.OstaliListFormatedWithAdress_1">
      <item>Milan Jelovac, Anticova 9/III, 52100 Pula</item>
    </derivirana_varijabla>
  </DomainObject.Predmet.OstaliListFormatedWithAdress>
  <DomainObject.Predmet.OstaliListFormatedWithAdressOIB>
    <izvorni_sadrzaj>
      <item>Milan Jelovac, OIB 33052681167, Anticova 9/III, 52100 Pula</item>
    </izvorni_sadrzaj>
    <derivirana_varijabla naziv="DomainObject.Predmet.OstaliListFormatedWithAdressOIB_1">
      <item>Milan Jelovac, OIB 33052681167, Anticova 9/III, 52100 Pula</item>
    </derivirana_varijabla>
  </DomainObject.Predmet.OstaliListFormatedWithAdressOIB>
  <DomainObject.Predmet.OstaliListNazivFormated>
    <izvorni_sadrzaj>
      <item>Milan Jelovac</item>
    </izvorni_sadrzaj>
    <derivirana_varijabla naziv="DomainObject.Predmet.OstaliListNazivFormated_1">
      <item>Milan Jelovac</item>
    </derivirana_varijabla>
  </DomainObject.Predmet.OstaliListNazivFormated>
  <DomainObject.Predmet.OstaliListNazivFormatedOIB>
    <izvorni_sadrzaj>
      <item>Milan Jelovac, OIB 33052681167</item>
    </izvorni_sadrzaj>
    <derivirana_varijabla naziv="DomainObject.Predmet.OstaliListNazivFormatedOIB_1">
      <item>Milan Jelovac, OIB 33052681167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travnja 2024.</izvorni_sadrzaj>
    <derivirana_varijabla naziv="DomainObject.Datum_1">12. travnja 2024.</derivirana_varijabla>
  </DomainObject.Datum>
  <DomainObject.PoslovniBrojDokumenta>
    <izvorni_sadrzaj>St-449/2023-32</izvorni_sadrzaj>
    <derivirana_varijabla naziv="DomainObject.PoslovniBrojDokumenta_1">St-449/2023-32</derivirana_varijabla>
  </DomainObject.PoslovniBrojDokumenta>
  <DomainObject.Predmet.StrankaIDrugi>
    <izvorni_sadrzaj>Stečajni upravitelj Saša Stipić, Zagreb i dr.</izvorni_sadrzaj>
    <derivirana_varijabla naziv="DomainObject.Predmet.StrankaIDrugi_1">Stečajni upravitelj Saša Stipić, Zagreb i dr.</derivirana_varijabla>
  </DomainObject.Predmet.StrankaIDrugi>
  <DomainObject.Predmet.ProtustrankaIDrugi>
    <izvorni_sadrzaj>Stečajna masa iza C. Z. ISTRA d.o.o. u stečaju, Poreč</izvorni_sadrzaj>
    <derivirana_varijabla naziv="DomainObject.Predmet.ProtustrankaIDrugi_1">Stečajna masa iza C. Z. ISTRA d.o.o. u stečaju, Poreč</derivirana_varijabla>
  </DomainObject.Predmet.ProtustrankaIDrugi>
  <DomainObject.Predmet.StrankaIDrugiAdressOIB>
    <izvorni_sadrzaj>Stečajni upravitelj Saša Stipić, Zagreb, OIB 97773150091, Ladislava Štritofa 14, 10000 Zagreb i dr.</izvorni_sadrzaj>
    <derivirana_varijabla naziv="DomainObject.Predmet.StrankaIDrugiAdressOIB_1">Stečajni upravitelj Saša Stipić, Zagreb, OIB 97773150091, Ladislava Štritofa 14, 10000 Zagreb i dr.</derivirana_varijabla>
  </DomainObject.Predmet.StrankaIDrugiAdressOIB>
  <DomainObject.Predmet.ProtustrankaIDrugiAdressOIB>
    <izvorni_sadrzaj>Stečajna masa iza C. Z. ISTRA d.o.o. u stečaju, Poreč, OIB 81296776008, Partizanska 4/1, 52440 Poreč</izvorni_sadrzaj>
    <derivirana_varijabla naziv="DomainObject.Predmet.ProtustrankaIDrugiAdressOIB_1">Stečajna masa iza C. Z. ISTRA d.o.o. u stečaju, Poreč, OIB 81296776008,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Saša Stipić, Zagreb</item>
      <item>Stečajna masa iza C. Z. ISTRA d.o.o. u stečaju, Poreč</item>
      <item>Jaroslav Kuchar, MUKAROV, ČEŠKA</item>
      <item>Milan Jelovac</item>
    </izvorni_sadrzaj>
    <derivirana_varijabla naziv="DomainObject.Predmet.SudioniciListNaziv_1">
      <item>Stečajni upravitelj Saša Stipić, Zagreb</item>
      <item>Stečajna masa iza C. Z. ISTRA d.o.o. u stečaju, Poreč</item>
      <item>Jaroslav Kuchar, MUKAROV, ČEŠKA</item>
      <item>Milan Jelovac</item>
    </derivirana_varijabla>
  </DomainObject.Predmet.SudioniciListNaziv>
  <DomainObject.Predmet.SudioniciListAdressOIB>
    <izvorni_sadrzaj>
      <item>Stečajni upravitelj Saša Stipić, Zagreb, OIB 97773150091, Ladislava Štritofa 14,10000 Zagreb</item>
      <item>Stečajna masa iza C. Z. ISTRA d.o.o. u stečaju, Poreč, OIB 81296776008, Partizanska 4/1,52440 Poreč</item>
      <item>Jaroslav Kuchar, MUKAROV, ČEŠKA, OIB 45604358164, Sosnova 240,Mukarov</item>
      <item>Milan Jelovac, OIB 33052681167, Anticova 9/III,52100 Pula</item>
    </izvorni_sadrzaj>
    <derivirana_varijabla naziv="DomainObject.Predmet.SudioniciListAdressOIB_1">
      <item>Stečajni upravitelj Saša Stipić, Zagreb, OIB 97773150091, Ladislava Štritofa 14,10000 Zagreb</item>
      <item>Stečajna masa iza C. Z. ISTRA d.o.o. u stečaju, Poreč, OIB 81296776008, Partizanska 4/1,52440 Poreč</item>
      <item>Jaroslav Kuchar, MUKAROV, ČEŠKA, OIB 45604358164, Sosnova 240,Mukarov</item>
      <item>Milan Jelovac, OIB 33052681167, Anticova 9/III,52100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97773150091</item>
      <item>, OIB 81296776008</item>
      <item>, OIB 45604358164</item>
      <item>, OIB 33052681167</item>
    </izvorni_sadrzaj>
    <derivirana_varijabla naziv="DomainObject.Predmet.SudioniciListNazivOIB_1">
      <item>, OIB 97773150091</item>
      <item>, OIB 81296776008</item>
      <item>, OIB 45604358164</item>
      <item>, OIB 33052681167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Sara Ovuka, OIB 84945523430, Partizanska 4/1, 52440 Poreč</item>
    </izvorni_sadrzaj>
    <derivirana_varijabla naziv="DomainObject.Predmet.StecajniUpraviteljiListAddressOIB_1">
      <item>Sara Ovuka, OIB 84945523430, Partizanska 4/1, 52440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listopada 2023.</izvorni_sadrzaj>
    <derivirana_varijabla naziv="DomainObject.Predmet.DatumPocetkaProcesa_1">5.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400</properties:Words>
  <properties:Characters>2284</properties:Characters>
  <properties:Lines>76</properties:Lines>
  <properties:Paragraphs>32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2826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2024-01-12T12:40:00Z</dcterms:created>
  <dc:creator>drabar</dc:creator>
  <cp:lastModifiedBy>Sanja Lakošeljac</cp:lastModifiedBy>
  <cp:lastPrinted>2024-04-12T07:45:00Z</cp:lastPrinted>
  <dcterms:modified xmlns:xsi="http://www.w3.org/2001/XMLSchema-instance" xsi:type="dcterms:W3CDTF">2024-04-12T07:54:00Z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St-449/2023-32 / Zapisnik - Ispitno ročište (St-449-23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